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52"/>
        <w:gridCol w:w="5247"/>
      </w:tblGrid>
      <w:tr w:rsidR="0002570A">
        <w:trPr>
          <w:trHeight w:hRule="exact" w:val="1620"/>
        </w:trPr>
        <w:tc>
          <w:tcPr>
            <w:tcW w:w="4452" w:type="dxa"/>
          </w:tcPr>
          <w:p w:rsidR="0002570A" w:rsidRDefault="00CA1A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TỈNH HÀ TĨNH</w:t>
            </w:r>
          </w:p>
          <w:p w:rsidR="0002570A" w:rsidRDefault="00CA1A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SỞ THÔNG TIN VÀ TRUYỀN THÔNG</w:t>
            </w:r>
          </w:p>
          <w:p w:rsidR="0002570A" w:rsidRDefault="00CA1A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2" behindDoc="0" locked="0" layoutInCell="1" allowOverlap="1">
                      <wp:simplePos x="0" y="0"/>
                      <wp:positionH relativeFrom="column">
                        <wp:posOffset>802009</wp:posOffset>
                      </wp:positionH>
                      <wp:positionV relativeFrom="paragraph">
                        <wp:posOffset>26675</wp:posOffset>
                      </wp:positionV>
                      <wp:extent cx="1066165" cy="0"/>
                      <wp:effectExtent l="11430" t="7620" r="8255" b="1143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68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32" coordsize="21600,21600" o:spt="32" o:preferrelative="t" path="m,l21600,21600e" o:oned="t" filled="f">
                      <v:path arrowok="t" fillok="f" o:connecttype="none"/>
                      <o:lock v:ext="edit" shapetype="t"/>
                    </v:shapetype>
                    <v:shape id="_x0000_s12" type="#_x0000_t32" style="position:absolute;left:0;margin-left:63pt;mso-position-horizontal:absolute;mso-position-horizontal-relative:text;margin-top:2pt;mso-position-vertical:absolute;mso-position-vertical-relative:text;width:83.9pt;height:0.0pt;v-text-anchor:middle;z-index:251624962" strokecolor="black" o:allowoverlap="1" strokeweight="0.75pt" filled="f" o:connectortype="straight">
                      <v:stroke joinstyle="miter"/>
                    </v:shape>
                  </w:pict>
                </mc:Fallback>
              </mc:AlternateContent>
            </w:r>
          </w:p>
          <w:p w:rsidR="0002570A" w:rsidRDefault="00CA1A63" w:rsidP="00B113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Số: </w:t>
            </w:r>
            <w:r w:rsidR="00B1131E">
              <w:rPr>
                <w:color w:val="000000"/>
                <w:sz w:val="26"/>
                <w:szCs w:val="26"/>
                <w:lang w:val="en-US"/>
              </w:rPr>
              <w:t>764</w:t>
            </w:r>
            <w:r>
              <w:rPr>
                <w:color w:val="000000"/>
                <w:sz w:val="26"/>
                <w:szCs w:val="26"/>
              </w:rPr>
              <w:t>/GM-STTTT</w:t>
            </w:r>
          </w:p>
        </w:tc>
        <w:tc>
          <w:tcPr>
            <w:tcW w:w="5247" w:type="dxa"/>
          </w:tcPr>
          <w:p w:rsidR="0002570A" w:rsidRDefault="00CA1A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CỘNG HOÀ XÃ HỘI CHỦ NGHĨA VIỆT NAM</w:t>
            </w:r>
          </w:p>
          <w:p w:rsidR="0002570A" w:rsidRDefault="00CA1A6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Độc lập - Tự do - Hạnh phúc</w:t>
            </w:r>
          </w:p>
          <w:p w:rsidR="0002570A" w:rsidRDefault="00CA1A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3" behindDoc="0" locked="0" layoutInCell="1" allowOverlap="1">
                      <wp:simplePos x="0" y="0"/>
                      <wp:positionH relativeFrom="column">
                        <wp:posOffset>704854</wp:posOffset>
                      </wp:positionH>
                      <wp:positionV relativeFrom="paragraph">
                        <wp:posOffset>34930</wp:posOffset>
                      </wp:positionV>
                      <wp:extent cx="2009140" cy="0"/>
                      <wp:effectExtent l="9525" t="6350" r="10160" b="1270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9774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prstClr val="black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ve="http://schemas.openxmlformats.org/markup-compatibility/2006">
                  <w:pict>
                    <v:shapetype id="_x0000_t32" coordsize="21600,21600" o:spt="32" o:preferrelative="t" path="m,l21600,21600e" o:oned="t" filled="f">
                      <v:path arrowok="t" fillok="f" o:connecttype="none"/>
                      <o:lock v:ext="edit" shapetype="t"/>
                    </v:shapetype>
                    <v:shape id="_x0000_s13" type="#_x0000_t32" style="position:absolute;left:0;margin-left:56pt;mso-position-horizontal:absolute;mso-position-horizontal-relative:text;margin-top:3pt;mso-position-vertical:absolute;mso-position-vertical-relative:text;width:158.1pt;height:0.0pt;v-text-anchor:middle;z-index:251624963" strokecolor="black" o:allowoverlap="1" strokeweight="0.75pt" filled="f" o:connectortype="straight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color w:val="000000"/>
                <w:sz w:val="28"/>
                <w:szCs w:val="28"/>
              </w:rPr>
              <w:t xml:space="preserve">        </w:t>
            </w:r>
          </w:p>
          <w:p w:rsidR="0002570A" w:rsidRPr="004016F3" w:rsidRDefault="00CA1A63" w:rsidP="00B113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Hà Tĩnh, ngày </w:t>
            </w:r>
            <w:r w:rsidR="00B1131E">
              <w:rPr>
                <w:i/>
                <w:color w:val="000000"/>
                <w:sz w:val="26"/>
                <w:szCs w:val="26"/>
                <w:lang w:val="en-US"/>
              </w:rPr>
              <w:t>23</w:t>
            </w:r>
            <w:r w:rsidR="00F772ED" w:rsidRPr="00F772ED">
              <w:rPr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 xml:space="preserve">tháng </w:t>
            </w:r>
            <w:r w:rsidR="00907AEF" w:rsidRPr="00907AEF">
              <w:rPr>
                <w:i/>
                <w:color w:val="000000"/>
                <w:sz w:val="26"/>
                <w:szCs w:val="26"/>
              </w:rPr>
              <w:t>8</w:t>
            </w:r>
            <w:r>
              <w:rPr>
                <w:i/>
                <w:color w:val="000000"/>
                <w:sz w:val="26"/>
                <w:szCs w:val="26"/>
              </w:rPr>
              <w:t xml:space="preserve"> năm 201</w:t>
            </w:r>
            <w:r w:rsidR="004016F3" w:rsidRPr="004016F3">
              <w:rPr>
                <w:i/>
                <w:color w:val="000000"/>
                <w:sz w:val="26"/>
                <w:szCs w:val="26"/>
              </w:rPr>
              <w:t>9</w:t>
            </w:r>
          </w:p>
        </w:tc>
      </w:tr>
    </w:tbl>
    <w:p w:rsidR="0002570A" w:rsidRPr="00F80414" w:rsidRDefault="00CA1A63" w:rsidP="00177C34">
      <w:pPr>
        <w:spacing w:before="240"/>
        <w:jc w:val="center"/>
        <w:rPr>
          <w:b/>
          <w:sz w:val="26"/>
          <w:szCs w:val="26"/>
        </w:rPr>
      </w:pPr>
      <w:r w:rsidRPr="00F80414">
        <w:rPr>
          <w:b/>
          <w:sz w:val="26"/>
          <w:szCs w:val="26"/>
        </w:rPr>
        <w:t>GIẤY MỜI</w:t>
      </w:r>
    </w:p>
    <w:p w:rsidR="0002570A" w:rsidRPr="00B432B1" w:rsidRDefault="0056254C" w:rsidP="004016F3">
      <w:pPr>
        <w:tabs>
          <w:tab w:val="left" w:pos="2528"/>
          <w:tab w:val="center" w:pos="4536"/>
        </w:tabs>
        <w:jc w:val="center"/>
        <w:rPr>
          <w:b/>
          <w:sz w:val="26"/>
          <w:szCs w:val="26"/>
        </w:rPr>
      </w:pPr>
      <w:r w:rsidRPr="00F80414">
        <w:rPr>
          <w:b/>
          <w:sz w:val="26"/>
          <w:szCs w:val="26"/>
        </w:rPr>
        <w:t xml:space="preserve">Họp </w:t>
      </w:r>
      <w:r w:rsidR="00907AEF" w:rsidRPr="00907AEF">
        <w:rPr>
          <w:b/>
          <w:sz w:val="26"/>
          <w:szCs w:val="26"/>
        </w:rPr>
        <w:t>phân chia xây dựn</w:t>
      </w:r>
      <w:r w:rsidR="00B432B1">
        <w:rPr>
          <w:b/>
          <w:sz w:val="26"/>
          <w:szCs w:val="26"/>
        </w:rPr>
        <w:t xml:space="preserve">g hạ tầng </w:t>
      </w:r>
      <w:r w:rsidR="00B432B1" w:rsidRPr="00B432B1">
        <w:rPr>
          <w:b/>
          <w:sz w:val="26"/>
          <w:szCs w:val="26"/>
        </w:rPr>
        <w:t>BTS tại các vị trí di dời ra khỏi khuôn viên UBND cấp xã, trường học, trạm y tế</w:t>
      </w:r>
    </w:p>
    <w:p w:rsidR="0002570A" w:rsidRDefault="00CA1A63">
      <w:pPr>
        <w:tabs>
          <w:tab w:val="left" w:pos="2528"/>
          <w:tab w:val="center" w:pos="4536"/>
        </w:tabs>
        <w:jc w:val="center"/>
        <w:rPr>
          <w:b/>
          <w:sz w:val="28"/>
          <w:szCs w:val="28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37465</wp:posOffset>
                </wp:positionV>
                <wp:extent cx="1101090" cy="0"/>
                <wp:effectExtent l="0" t="0" r="2286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prstClr val="black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6pt;margin-top:2.95pt;width:86.7pt;height:0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">
                <o:lock v:ext="edit" shapetype="f"/>
              </v:shape>
            </w:pict>
          </mc:Fallback>
        </mc:AlternateContent>
      </w:r>
    </w:p>
    <w:p w:rsidR="0095414E" w:rsidRPr="004016F3" w:rsidRDefault="0095414E">
      <w:pPr>
        <w:tabs>
          <w:tab w:val="left" w:pos="2528"/>
          <w:tab w:val="center" w:pos="4536"/>
        </w:tabs>
        <w:ind w:firstLine="720"/>
        <w:jc w:val="both"/>
        <w:rPr>
          <w:sz w:val="28"/>
          <w:szCs w:val="28"/>
        </w:rPr>
      </w:pPr>
    </w:p>
    <w:p w:rsidR="0002570A" w:rsidRPr="00F80414" w:rsidRDefault="00B432B1" w:rsidP="00B432B1">
      <w:pPr>
        <w:tabs>
          <w:tab w:val="left" w:pos="2528"/>
          <w:tab w:val="center" w:pos="4536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073E01">
        <w:rPr>
          <w:sz w:val="28"/>
          <w:szCs w:val="28"/>
        </w:rPr>
        <w:t>Thực hiện Công văn số 4491/UBND-VX1 ngày 05/7/2019 của UBND tỉnh về việc di dời các trạm thu phát sóng di động (BTS) trong khuôn viên của UBND cấp xã, trường học, trạm y tế</w:t>
      </w:r>
      <w:r w:rsidR="00CA1A63" w:rsidRPr="00F80414">
        <w:rPr>
          <w:sz w:val="26"/>
          <w:szCs w:val="26"/>
        </w:rPr>
        <w:t>, Sở Thông tin và Truyền thông tổ</w:t>
      </w:r>
      <w:r>
        <w:rPr>
          <w:sz w:val="26"/>
          <w:szCs w:val="26"/>
        </w:rPr>
        <w:t xml:space="preserve"> chức họp để thống nhất </w:t>
      </w:r>
      <w:r w:rsidRPr="00B432B1">
        <w:rPr>
          <w:sz w:val="26"/>
          <w:szCs w:val="26"/>
        </w:rPr>
        <w:t>phân chia xây dựng trạm BTS</w:t>
      </w:r>
      <w:r w:rsidR="00B1131E">
        <w:rPr>
          <w:sz w:val="26"/>
          <w:szCs w:val="26"/>
          <w:lang w:val="en-US"/>
        </w:rPr>
        <w:t xml:space="preserve"> dùng chung cơ sở hạ tầng</w:t>
      </w:r>
      <w:bookmarkStart w:id="0" w:name="_GoBack"/>
      <w:bookmarkEnd w:id="0"/>
      <w:r w:rsidR="00CA1A63" w:rsidRPr="00F80414">
        <w:rPr>
          <w:sz w:val="26"/>
          <w:szCs w:val="26"/>
        </w:rPr>
        <w:t>.</w:t>
      </w:r>
    </w:p>
    <w:p w:rsidR="0002570A" w:rsidRPr="00F80414" w:rsidRDefault="00CA1A63" w:rsidP="00177C34">
      <w:pPr>
        <w:spacing w:before="120" w:after="120" w:line="288" w:lineRule="auto"/>
        <w:ind w:firstLine="720"/>
        <w:jc w:val="both"/>
        <w:rPr>
          <w:b/>
          <w:sz w:val="26"/>
          <w:szCs w:val="26"/>
        </w:rPr>
      </w:pPr>
      <w:r w:rsidRPr="00F80414">
        <w:rPr>
          <w:b/>
          <w:sz w:val="26"/>
          <w:szCs w:val="26"/>
        </w:rPr>
        <w:t>1. Thành phần mời dự:</w:t>
      </w:r>
    </w:p>
    <w:p w:rsidR="004016F3" w:rsidRPr="00F80414" w:rsidRDefault="00CA1A63" w:rsidP="00177C34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F80414">
        <w:rPr>
          <w:sz w:val="26"/>
          <w:szCs w:val="26"/>
        </w:rPr>
        <w:t>- Sở Thông tin và Truyền thông: Đại diện Lãnh đạo Sở (mời chủ tr</w:t>
      </w:r>
      <w:r w:rsidR="004016F3" w:rsidRPr="00F80414">
        <w:rPr>
          <w:sz w:val="26"/>
          <w:szCs w:val="26"/>
        </w:rPr>
        <w:t>ì), phòng Bưu chính Viễn thông.</w:t>
      </w:r>
    </w:p>
    <w:p w:rsidR="005F3A2D" w:rsidRPr="00B432B1" w:rsidRDefault="005F3A2D" w:rsidP="00177C34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F80414">
        <w:rPr>
          <w:sz w:val="26"/>
          <w:szCs w:val="26"/>
        </w:rPr>
        <w:t xml:space="preserve">- </w:t>
      </w:r>
      <w:r w:rsidR="00C37E16" w:rsidRPr="00F80414">
        <w:rPr>
          <w:sz w:val="26"/>
          <w:szCs w:val="26"/>
        </w:rPr>
        <w:t>L</w:t>
      </w:r>
      <w:r w:rsidRPr="00F80414">
        <w:rPr>
          <w:sz w:val="26"/>
          <w:szCs w:val="26"/>
        </w:rPr>
        <w:t>ãnh đạo và phòng chuyên môn liên quan</w:t>
      </w:r>
      <w:r w:rsidR="00C37E16" w:rsidRPr="00F80414">
        <w:rPr>
          <w:sz w:val="26"/>
          <w:szCs w:val="26"/>
        </w:rPr>
        <w:t xml:space="preserve"> các doanh nghiệp: Chi nhánh Viettel Hà Tĩnh, Viễn thông Hà Tĩnh, </w:t>
      </w:r>
      <w:r w:rsidR="00B432B1" w:rsidRPr="008F469D">
        <w:rPr>
          <w:spacing w:val="-2"/>
          <w:sz w:val="28"/>
          <w:szCs w:val="28"/>
        </w:rPr>
        <w:t>Trung tâm mạng lưới Mobifone Miền bắc</w:t>
      </w:r>
      <w:r w:rsidR="00B432B1" w:rsidRPr="00B432B1">
        <w:rPr>
          <w:sz w:val="26"/>
          <w:szCs w:val="26"/>
        </w:rPr>
        <w:t xml:space="preserve">, </w:t>
      </w:r>
      <w:r w:rsidR="00B432B1" w:rsidRPr="00FE75C6">
        <w:rPr>
          <w:sz w:val="28"/>
          <w:szCs w:val="28"/>
        </w:rPr>
        <w:t>Công ty Cổ phần Xây dựng và Lắp đặt viễn thông (Comas)</w:t>
      </w:r>
      <w:r w:rsidR="00B432B1" w:rsidRPr="00B432B1">
        <w:rPr>
          <w:sz w:val="28"/>
          <w:szCs w:val="28"/>
        </w:rPr>
        <w:t>.</w:t>
      </w:r>
    </w:p>
    <w:p w:rsidR="0002570A" w:rsidRPr="00F80414" w:rsidRDefault="00CA1A63" w:rsidP="00177C34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F80414">
        <w:rPr>
          <w:b/>
          <w:sz w:val="26"/>
          <w:szCs w:val="26"/>
        </w:rPr>
        <w:t>2. Thời gian:</w:t>
      </w:r>
      <w:r w:rsidRPr="00F80414">
        <w:rPr>
          <w:sz w:val="26"/>
          <w:szCs w:val="26"/>
        </w:rPr>
        <w:t xml:space="preserve"> 1</w:t>
      </w:r>
      <w:r w:rsidR="00B432B1" w:rsidRPr="00B432B1">
        <w:rPr>
          <w:sz w:val="26"/>
          <w:szCs w:val="26"/>
        </w:rPr>
        <w:t>/2</w:t>
      </w:r>
      <w:r w:rsidRPr="00F80414">
        <w:rPr>
          <w:sz w:val="26"/>
          <w:szCs w:val="26"/>
        </w:rPr>
        <w:t xml:space="preserve"> buổi, bắt đầu từ </w:t>
      </w:r>
      <w:r w:rsidR="006E72AB" w:rsidRPr="006E72AB">
        <w:rPr>
          <w:sz w:val="26"/>
          <w:szCs w:val="26"/>
        </w:rPr>
        <w:t>9</w:t>
      </w:r>
      <w:r w:rsidRPr="00F80414">
        <w:rPr>
          <w:sz w:val="26"/>
          <w:szCs w:val="26"/>
        </w:rPr>
        <w:t>h</w:t>
      </w:r>
      <w:r w:rsidR="00DC4D4F" w:rsidRPr="00DC4D4F">
        <w:rPr>
          <w:sz w:val="26"/>
          <w:szCs w:val="26"/>
        </w:rPr>
        <w:t>00’</w:t>
      </w:r>
      <w:r w:rsidRPr="00F80414">
        <w:rPr>
          <w:sz w:val="26"/>
          <w:szCs w:val="26"/>
        </w:rPr>
        <w:t xml:space="preserve"> ngày </w:t>
      </w:r>
      <w:r w:rsidR="00B432B1" w:rsidRPr="00B432B1">
        <w:rPr>
          <w:sz w:val="26"/>
          <w:szCs w:val="26"/>
        </w:rPr>
        <w:t>26</w:t>
      </w:r>
      <w:r w:rsidRPr="00F80414">
        <w:rPr>
          <w:sz w:val="26"/>
          <w:szCs w:val="26"/>
        </w:rPr>
        <w:t>/</w:t>
      </w:r>
      <w:r w:rsidR="00B432B1" w:rsidRPr="00B432B1">
        <w:rPr>
          <w:sz w:val="26"/>
          <w:szCs w:val="26"/>
        </w:rPr>
        <w:t>8</w:t>
      </w:r>
      <w:r w:rsidRPr="00F80414">
        <w:rPr>
          <w:sz w:val="26"/>
          <w:szCs w:val="26"/>
        </w:rPr>
        <w:t>/201</w:t>
      </w:r>
      <w:r w:rsidR="004A21C1" w:rsidRPr="00F80414">
        <w:rPr>
          <w:sz w:val="26"/>
          <w:szCs w:val="26"/>
        </w:rPr>
        <w:t>9</w:t>
      </w:r>
      <w:r w:rsidRPr="00F80414">
        <w:rPr>
          <w:sz w:val="26"/>
          <w:szCs w:val="26"/>
        </w:rPr>
        <w:t>.</w:t>
      </w:r>
    </w:p>
    <w:p w:rsidR="0002570A" w:rsidRPr="00F80414" w:rsidRDefault="00CA1A63" w:rsidP="00177C34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F80414">
        <w:rPr>
          <w:b/>
          <w:sz w:val="26"/>
          <w:szCs w:val="26"/>
        </w:rPr>
        <w:t>3. Địa điểm:</w:t>
      </w:r>
      <w:r w:rsidRPr="00F80414">
        <w:rPr>
          <w:sz w:val="26"/>
          <w:szCs w:val="26"/>
        </w:rPr>
        <w:t xml:space="preserve"> Hội trường tầng 3, Sở Thông tin và Truyền thông.</w:t>
      </w:r>
    </w:p>
    <w:p w:rsidR="0002570A" w:rsidRPr="00F80414" w:rsidRDefault="00CA1A63" w:rsidP="00177C34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F80414">
        <w:rPr>
          <w:sz w:val="26"/>
          <w:szCs w:val="26"/>
        </w:rPr>
        <w:t xml:space="preserve">Đề nghị </w:t>
      </w:r>
      <w:r w:rsidR="00B432B1" w:rsidRPr="00B432B1">
        <w:rPr>
          <w:sz w:val="26"/>
          <w:szCs w:val="26"/>
        </w:rPr>
        <w:t>phòng Bưu chính Viễn thông</w:t>
      </w:r>
      <w:r w:rsidR="00B85E92" w:rsidRPr="00F80414">
        <w:rPr>
          <w:sz w:val="26"/>
          <w:szCs w:val="26"/>
        </w:rPr>
        <w:t xml:space="preserve"> chuẩn</w:t>
      </w:r>
      <w:r w:rsidR="004A21C1" w:rsidRPr="00F80414">
        <w:rPr>
          <w:sz w:val="26"/>
          <w:szCs w:val="26"/>
        </w:rPr>
        <w:t xml:space="preserve"> </w:t>
      </w:r>
      <w:r w:rsidRPr="00F80414">
        <w:rPr>
          <w:sz w:val="26"/>
          <w:szCs w:val="26"/>
        </w:rPr>
        <w:t xml:space="preserve">bị </w:t>
      </w:r>
      <w:r w:rsidR="00B432B1" w:rsidRPr="00B432B1">
        <w:rPr>
          <w:sz w:val="26"/>
          <w:szCs w:val="26"/>
        </w:rPr>
        <w:t>nội dung</w:t>
      </w:r>
      <w:r w:rsidRPr="00F80414">
        <w:rPr>
          <w:sz w:val="26"/>
          <w:szCs w:val="26"/>
        </w:rPr>
        <w:t xml:space="preserve"> tại cuộc họp</w:t>
      </w:r>
      <w:r w:rsidR="00B432B1" w:rsidRPr="00B432B1">
        <w:rPr>
          <w:sz w:val="26"/>
          <w:szCs w:val="26"/>
        </w:rPr>
        <w:t>, Văn phòng Sở chuẩn bị các điều kiện liên quan</w:t>
      </w:r>
      <w:r w:rsidRPr="00F80414">
        <w:rPr>
          <w:sz w:val="26"/>
          <w:szCs w:val="26"/>
        </w:rPr>
        <w:t xml:space="preserve">. </w:t>
      </w:r>
    </w:p>
    <w:p w:rsidR="0002570A" w:rsidRPr="00F80414" w:rsidRDefault="00CA1A63" w:rsidP="00177C34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F80414">
        <w:rPr>
          <w:sz w:val="26"/>
          <w:szCs w:val="26"/>
        </w:rPr>
        <w:t>Đề nghị các đại biểu tham dự đầy đủ, đúng thời gian quy định./.</w:t>
      </w:r>
    </w:p>
    <w:tbl>
      <w:tblPr>
        <w:tblW w:w="921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43"/>
        <w:gridCol w:w="4571"/>
      </w:tblGrid>
      <w:tr w:rsidR="0002570A">
        <w:trPr>
          <w:trHeight w:val="2790"/>
        </w:trPr>
        <w:tc>
          <w:tcPr>
            <w:tcW w:w="4643" w:type="dxa"/>
          </w:tcPr>
          <w:p w:rsidR="0002570A" w:rsidRDefault="00CA1A63">
            <w:pPr>
              <w:spacing w:before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Nơi nhận:</w:t>
            </w:r>
          </w:p>
          <w:p w:rsidR="0002570A" w:rsidRDefault="00CA1A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thành phần mời;</w:t>
            </w:r>
          </w:p>
          <w:p w:rsidR="004016F3" w:rsidRPr="009E4AFB" w:rsidRDefault="004016F3">
            <w:pPr>
              <w:jc w:val="both"/>
              <w:rPr>
                <w:sz w:val="22"/>
                <w:szCs w:val="22"/>
              </w:rPr>
            </w:pPr>
            <w:r w:rsidRPr="009E4AFB">
              <w:rPr>
                <w:sz w:val="22"/>
                <w:szCs w:val="22"/>
              </w:rPr>
              <w:t>- VP Sở (chuẩn bị);</w:t>
            </w:r>
          </w:p>
          <w:p w:rsidR="0002570A" w:rsidRDefault="00CA1A63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Lưu: VT, BCVT.</w:t>
            </w:r>
          </w:p>
        </w:tc>
        <w:tc>
          <w:tcPr>
            <w:tcW w:w="4571" w:type="dxa"/>
          </w:tcPr>
          <w:p w:rsidR="0002570A" w:rsidRDefault="00CA1A6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 GIÁM ĐỐC                         PHÓ GIÁM ĐỐC</w:t>
            </w:r>
          </w:p>
          <w:p w:rsidR="0002570A" w:rsidRDefault="0002570A">
            <w:pPr>
              <w:spacing w:before="120" w:after="120"/>
              <w:jc w:val="center"/>
              <w:rPr>
                <w:b/>
                <w:i/>
                <w:sz w:val="28"/>
                <w:szCs w:val="28"/>
              </w:rPr>
            </w:pPr>
          </w:p>
          <w:p w:rsidR="0002570A" w:rsidRPr="006E72AB" w:rsidRDefault="00B1131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(đã ký)</w:t>
            </w:r>
            <w:r w:rsidR="0017525B" w:rsidRPr="006E72AB">
              <w:rPr>
                <w:b/>
                <w:sz w:val="28"/>
                <w:szCs w:val="28"/>
              </w:rPr>
              <w:t xml:space="preserve"> </w:t>
            </w:r>
          </w:p>
          <w:p w:rsidR="0002570A" w:rsidRDefault="000257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02570A" w:rsidRDefault="00CA1A6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Đậu Tùng Lâm</w:t>
            </w:r>
          </w:p>
        </w:tc>
      </w:tr>
    </w:tbl>
    <w:p w:rsidR="0002570A" w:rsidRDefault="0002570A">
      <w:pPr>
        <w:spacing w:before="120" w:after="120"/>
        <w:rPr>
          <w:sz w:val="28"/>
          <w:szCs w:val="28"/>
        </w:rPr>
      </w:pPr>
    </w:p>
    <w:sectPr w:rsidR="0002570A">
      <w:footerReference w:type="default" r:id="rId8"/>
      <w:footnotePr>
        <w:pos w:val="beneathText"/>
      </w:footnotePr>
      <w:pgSz w:w="11907" w:h="16840" w:code="9"/>
      <w:pgMar w:top="1134" w:right="1134" w:bottom="1134" w:left="1701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C1" w:rsidRDefault="00947CC1">
      <w:r>
        <w:separator/>
      </w:r>
    </w:p>
  </w:endnote>
  <w:endnote w:type="continuationSeparator" w:id="0">
    <w:p w:rsidR="00947CC1" w:rsidRDefault="0094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0A" w:rsidRDefault="00CA1A63">
    <w:pPr>
      <w:pStyle w:val="Footer"/>
      <w:framePr w:wrap="none" w:vAnchor="text" w:hAnchor="margin" w:x="8742" w:y="1"/>
      <w:rPr>
        <w:rStyle w:val="PageNumber"/>
        <w:rFonts w:ascii="Times New Roman" w:hAnsi="Times New Roman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4A21C1" w:rsidRPr="004A21C1">
      <w:rPr>
        <w:rStyle w:val="PageNumber"/>
        <w:rFonts w:ascii="Times New Roman" w:hAnsi="Times New Roman"/>
        <w:noProof/>
        <w:sz w:val="24"/>
        <w:szCs w:val="24"/>
      </w:rPr>
      <w:t>2</w:t>
    </w:r>
    <w:r>
      <w:fldChar w:fldCharType="end"/>
    </w:r>
  </w:p>
  <w:p w:rsidR="0002570A" w:rsidRDefault="00025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C1" w:rsidRDefault="00947CC1">
      <w:r>
        <w:separator/>
      </w:r>
    </w:p>
  </w:footnote>
  <w:footnote w:type="continuationSeparator" w:id="0">
    <w:p w:rsidR="00947CC1" w:rsidRDefault="00947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EB5DAD"/>
    <w:lvl w:ilvl="0">
      <w:start w:val="1"/>
      <w:numFmt w:val="decimal"/>
      <w:lvlText w:val="%1."/>
      <w:lvlJc w:val="left"/>
      <w:pPr>
        <w:tabs>
          <w:tab w:val="left" w:pos="765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left" w:pos="765"/>
        </w:tabs>
        <w:ind w:left="765" w:hanging="765"/>
      </w:pPr>
    </w:lvl>
    <w:lvl w:ilvl="2">
      <w:start w:val="2"/>
      <w:numFmt w:val="decimal"/>
      <w:lvlText w:val="%1.%2.%3."/>
      <w:lvlJc w:val="left"/>
      <w:pPr>
        <w:tabs>
          <w:tab w:val="left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abstractNum w:abstractNumId="1">
    <w:nsid w:val="00000002"/>
    <w:multiLevelType w:val="multilevel"/>
    <w:tmpl w:val="7BD2489D"/>
    <w:lvl w:ilvl="0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1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2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firstLine="0"/>
      </w:pPr>
    </w:lvl>
  </w:abstractNum>
  <w:abstractNum w:abstractNumId="2">
    <w:nsid w:val="00000003"/>
    <w:multiLevelType w:val="hybridMultilevel"/>
    <w:tmpl w:val="18423BD3"/>
    <w:lvl w:ilvl="0" w:tplc="C9EAA454">
      <w:start w:val="1"/>
      <w:numFmt w:val="bullet"/>
      <w:lvlText w:val="-"/>
      <w:lvlJc w:val="left"/>
      <w:pPr>
        <w:tabs>
          <w:tab w:val="left" w:pos="2880"/>
        </w:tabs>
        <w:ind w:left="288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B2F86F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CD25A0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B30F91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9C62BE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4AC458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7128F9E">
      <w:start w:val="1"/>
      <w:numFmt w:val="bullet"/>
      <w:lvlText w:val="·"/>
      <w:lvlJc w:val="left"/>
      <w:pPr>
        <w:tabs>
          <w:tab w:val="left" w:pos="7200"/>
        </w:tabs>
        <w:ind w:left="72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2A2E98A">
      <w:start w:val="1"/>
      <w:numFmt w:val="bullet"/>
      <w:lvlText w:val="o"/>
      <w:lvlJc w:val="left"/>
      <w:pPr>
        <w:tabs>
          <w:tab w:val="left" w:pos="7920"/>
        </w:tabs>
        <w:ind w:left="79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8B89D1C">
      <w:start w:val="1"/>
      <w:numFmt w:val="bullet"/>
      <w:lvlText w:val="§"/>
      <w:lvlJc w:val="left"/>
      <w:pPr>
        <w:tabs>
          <w:tab w:val="left" w:pos="8640"/>
        </w:tabs>
        <w:ind w:left="86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0011F923"/>
    <w:lvl w:ilvl="0" w:tplc="E44CDCC2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FD8CB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BAA9B8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4266CE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AA9928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D8805C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1AAA3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D5E22A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B4EABB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47ADAA6A"/>
    <w:lvl w:ilvl="0" w:tplc="1C729EB6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</w:lvl>
    <w:lvl w:ilvl="1" w:tplc="33D03BC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FCC0EA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022F3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34B57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07CE8A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98640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C5215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4869F4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0006"/>
    <w:multiLevelType w:val="hybridMultilevel"/>
    <w:tmpl w:val="761E7D34"/>
    <w:lvl w:ilvl="0" w:tplc="04EC4EFC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 w:tplc="77D82B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816ED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687833F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F2E7C2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32238D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1E4A4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9451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CEAA6F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45D365C"/>
    <w:multiLevelType w:val="hybridMultilevel"/>
    <w:tmpl w:val="0F6A4DB3"/>
    <w:lvl w:ilvl="0" w:tplc="FBA6B320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51294C0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2916B8A6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3" w:tplc="446C709E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4" w:tplc="C8807DD2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5" w:tplc="5D7CBD56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6" w:tplc="00340C6C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7" w:tplc="E1EA93DA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8" w:tplc="AADE9482">
      <w:start w:val="3"/>
      <w:numFmt w:val="bullet"/>
      <w:lvlText w:val="-"/>
      <w:lvlJc w:val="left"/>
      <w:pPr>
        <w:tabs>
          <w:tab w:val="left" w:pos="585"/>
        </w:tabs>
        <w:ind w:left="58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defaultTabStop w:val="720"/>
  <w:displayHorizontalDrawingGridEvery w:val="0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2570A"/>
    <w:rsid w:val="0002570A"/>
    <w:rsid w:val="000C0519"/>
    <w:rsid w:val="0017525B"/>
    <w:rsid w:val="00177C34"/>
    <w:rsid w:val="00260F1E"/>
    <w:rsid w:val="002D4D81"/>
    <w:rsid w:val="002E112C"/>
    <w:rsid w:val="00350A12"/>
    <w:rsid w:val="003F0B13"/>
    <w:rsid w:val="004016F3"/>
    <w:rsid w:val="0040723F"/>
    <w:rsid w:val="004450EF"/>
    <w:rsid w:val="004A21C1"/>
    <w:rsid w:val="0056254C"/>
    <w:rsid w:val="00591C81"/>
    <w:rsid w:val="005F3A2D"/>
    <w:rsid w:val="00652AF6"/>
    <w:rsid w:val="006D1931"/>
    <w:rsid w:val="006E72AB"/>
    <w:rsid w:val="00896B21"/>
    <w:rsid w:val="00907AEF"/>
    <w:rsid w:val="00915C8B"/>
    <w:rsid w:val="00926BEB"/>
    <w:rsid w:val="00947CC1"/>
    <w:rsid w:val="0095414E"/>
    <w:rsid w:val="0095559E"/>
    <w:rsid w:val="009E4AFB"/>
    <w:rsid w:val="00A62361"/>
    <w:rsid w:val="00B1131E"/>
    <w:rsid w:val="00B432B1"/>
    <w:rsid w:val="00B575AB"/>
    <w:rsid w:val="00B85E92"/>
    <w:rsid w:val="00C17471"/>
    <w:rsid w:val="00C262F0"/>
    <w:rsid w:val="00C37E16"/>
    <w:rsid w:val="00CA1A63"/>
    <w:rsid w:val="00D14CCF"/>
    <w:rsid w:val="00D82677"/>
    <w:rsid w:val="00DC4D4F"/>
    <w:rsid w:val="00E03D9D"/>
    <w:rsid w:val="00F772ED"/>
    <w:rsid w:val="00F8041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WW8Num2z1">
    <w:name w:val="WW8Num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z2">
    <w:name w:val="WW8Num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3">
    <w:name w:val="WW8Num2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mim">
    <w:name w:val="Chấm điểm"/>
    <w:rPr>
      <w:rFonts w:ascii="StarSymbol" w:eastAsia="StarSymbol" w:hAnsi="StarSymbol"/>
      <w:w w:val="100"/>
      <w:sz w:val="18"/>
      <w:szCs w:val="18"/>
      <w:shd w:val="clear" w:color="auto" w:fill="auto"/>
    </w:rPr>
  </w:style>
  <w:style w:type="character" w:customStyle="1" w:styleId="Khiunhs">
    <w:name w:val="Ký hiệu đánh số"/>
  </w:style>
  <w:style w:type="paragraph" w:customStyle="1" w:styleId="Tiu">
    <w:name w:val="Tiêu đề"/>
    <w:basedOn w:val="Normal"/>
    <w:pPr>
      <w:keepNext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List">
    <w:name w:val="List"/>
    <w:basedOn w:val="BodyText"/>
  </w:style>
  <w:style w:type="paragraph" w:customStyle="1" w:styleId="Ph">
    <w:name w:val="Phụ đề"/>
    <w:basedOn w:val="Normal"/>
    <w:rPr>
      <w:i/>
      <w:sz w:val="20"/>
      <w:szCs w:val="20"/>
    </w:rPr>
  </w:style>
  <w:style w:type="paragraph" w:customStyle="1" w:styleId="Chmc">
    <w:name w:val="Chỉ mục"/>
    <w:basedOn w:val="Normal"/>
  </w:style>
  <w:style w:type="paragraph" w:customStyle="1" w:styleId="CharCharCharCharCharCharChar">
    <w:name w:val="Char Char Char Char Char Char Char"/>
    <w:basedOn w:val="Normal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NanumGothic" w:eastAsia="Times New Roman" w:hAnsi="NanumGothic"/>
      <w:w w:val="100"/>
      <w:sz w:val="2"/>
      <w:szCs w:val="2"/>
      <w:shd w:val="clear" w:color="auto" w:fill="auto"/>
    </w:rPr>
  </w:style>
  <w:style w:type="paragraph" w:customStyle="1" w:styleId="Nidungbng">
    <w:name w:val="Nội dung bảng"/>
    <w:basedOn w:val="Normal"/>
  </w:style>
  <w:style w:type="paragraph" w:customStyle="1" w:styleId="Tiubng">
    <w:name w:val="Tiêu đề bảng"/>
    <w:basedOn w:val="Nidungbng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character" w:styleId="PageNumber">
    <w:name w:val="page numb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rPr>
      <w:rFonts w:ascii="Verdana" w:eastAsia="Verdana" w:hAnsi="Verdana"/>
      <w:color w:val="000000"/>
      <w:sz w:val="17"/>
      <w:szCs w:val="17"/>
    </w:rPr>
  </w:style>
  <w:style w:type="character" w:styleId="Hyperlink">
    <w:name w:val="Hyperlink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WW8Num2z1">
    <w:name w:val="WW8Num2z1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2z2">
    <w:name w:val="WW8Num2z2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3">
    <w:name w:val="WW8Num2z3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Chmim">
    <w:name w:val="Chấm điểm"/>
    <w:rPr>
      <w:rFonts w:ascii="StarSymbol" w:eastAsia="StarSymbol" w:hAnsi="StarSymbol"/>
      <w:w w:val="100"/>
      <w:sz w:val="18"/>
      <w:szCs w:val="18"/>
      <w:shd w:val="clear" w:color="auto" w:fill="auto"/>
    </w:rPr>
  </w:style>
  <w:style w:type="character" w:customStyle="1" w:styleId="Khiunhs">
    <w:name w:val="Ký hiệu đánh số"/>
  </w:style>
  <w:style w:type="paragraph" w:customStyle="1" w:styleId="Tiu">
    <w:name w:val="Tiêu đề"/>
    <w:basedOn w:val="Normal"/>
    <w:pPr>
      <w:keepNext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List">
    <w:name w:val="List"/>
    <w:basedOn w:val="BodyText"/>
  </w:style>
  <w:style w:type="paragraph" w:customStyle="1" w:styleId="Ph">
    <w:name w:val="Phụ đề"/>
    <w:basedOn w:val="Normal"/>
    <w:rPr>
      <w:i/>
      <w:sz w:val="20"/>
      <w:szCs w:val="20"/>
    </w:rPr>
  </w:style>
  <w:style w:type="paragraph" w:customStyle="1" w:styleId="Chmc">
    <w:name w:val="Chỉ mục"/>
    <w:basedOn w:val="Normal"/>
  </w:style>
  <w:style w:type="paragraph" w:customStyle="1" w:styleId="CharCharCharCharCharCharChar">
    <w:name w:val="Char Char Char Char Char Char Char"/>
    <w:basedOn w:val="Normal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NanumGothic" w:eastAsia="Times New Roman" w:hAnsi="NanumGothic"/>
      <w:w w:val="100"/>
      <w:sz w:val="2"/>
      <w:szCs w:val="2"/>
      <w:shd w:val="clear" w:color="auto" w:fill="auto"/>
    </w:rPr>
  </w:style>
  <w:style w:type="paragraph" w:customStyle="1" w:styleId="Nidungbng">
    <w:name w:val="Nội dung bảng"/>
    <w:basedOn w:val="Normal"/>
  </w:style>
  <w:style w:type="paragraph" w:customStyle="1" w:styleId="Tiubng">
    <w:name w:val="Tiêu đề bảng"/>
    <w:basedOn w:val="Nidungbng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rFonts w:ascii="NanumGothic" w:eastAsia="Times New Roman" w:hAnsi="NanumGothic"/>
      <w:w w:val="100"/>
      <w:sz w:val="24"/>
      <w:szCs w:val="24"/>
      <w:shd w:val="clear" w:color="auto" w:fill="auto"/>
    </w:rPr>
  </w:style>
  <w:style w:type="character" w:styleId="PageNumber">
    <w:name w:val="page number"/>
    <w:rPr>
      <w:rFonts w:ascii="NanumGothic" w:eastAsia="Times New Roman" w:hAnsi="NanumGothic"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rPr>
      <w:rFonts w:ascii="Verdana" w:eastAsia="Verdana" w:hAnsi="Verdana"/>
      <w:color w:val="000000"/>
      <w:sz w:val="17"/>
      <w:szCs w:val="17"/>
    </w:rPr>
  </w:style>
  <w:style w:type="character" w:styleId="Hyperlink">
    <w:name w:val="Hyperlink"/>
    <w:rPr>
      <w:rFonts w:ascii="NanumGothic" w:eastAsia="Times New Roman" w:hAnsi="NanumGothic"/>
      <w:color w:val="0000FF"/>
      <w:w w:val="100"/>
      <w:sz w:val="20"/>
      <w:szCs w:val="20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201</Words>
  <Characters>1146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II</vt:lpstr>
      <vt:lpstr>Title text</vt:lpstr>
    </vt:vector>
  </TitlesOfParts>
  <Company>So BCVT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Duong Tuan</dc:creator>
  <cp:lastModifiedBy>Windows User</cp:lastModifiedBy>
  <cp:revision>26</cp:revision>
  <cp:lastPrinted>2019-03-07T07:54:00Z</cp:lastPrinted>
  <dcterms:created xsi:type="dcterms:W3CDTF">2018-11-06T05:58:00Z</dcterms:created>
  <dcterms:modified xsi:type="dcterms:W3CDTF">2019-08-26T00:24:00Z</dcterms:modified>
</cp:coreProperties>
</file>